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3B" w:rsidRDefault="0009783C" w:rsidP="0009783C">
      <w:pPr>
        <w:spacing w:after="0" w:line="240" w:lineRule="auto"/>
        <w:ind w:hanging="1560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09783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320782" cy="10144125"/>
            <wp:effectExtent l="0" t="0" r="0" b="0"/>
            <wp:docPr id="1" name="Рисунок 1" descr="C:\Users\Зам по ВР\Desktop\Сурков\сайт\положения\поря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сайт\положения\порядо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549" cy="101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A7D3B" w:rsidRPr="001A7D3B">
        <w:rPr>
          <w:rFonts w:ascii="Times New Roman" w:hAnsi="Times New Roman" w:cs="Times New Roman"/>
          <w:sz w:val="28"/>
        </w:rPr>
        <w:lastRenderedPageBreak/>
        <w:t>1. Общие положения</w:t>
      </w:r>
    </w:p>
    <w:p w:rsidR="001A7D3B" w:rsidRP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1.1. Настоящее Положение о порядке оформления возникновения, приостановления и прекращения образовательных отношений между МАУ ТЦДО «Радуга» и обучающимися и (или) родителями (законными представителями) несовершеннолетних обучающихся разработано в соответствии с Федеральным законом от 29.12.2012 № 273-ФЗ «Об образовании в Российской Федерации», Уставом МАУ ТЦДО «Радуга»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1.2. Настоящее Положение Устанавливает регламентацию и оформление возникновения, приостановления и прекращения образовательных отношений между МАУ ТЦДО «Радуга» и обучающимися и (или) родителями (законными представителями) несовершеннолетних обучающихся (далее – родители / законные представители)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1.3. Правила оформления возникновения, приостановления и прекращения образовательных отношений между МАУ ТЦДО «Радуга» и обучающимися и (или) родителями (законными представителями) в части, не урегулированной законодательством об образовании и настоящим Положением, могут определяться Правилами перевода, отчисления и восстановления обучающихся и иными локальными нормативными актами, с которыми учреждение в установленном порядке обязано ознакомить поступающего и (или) его родителей (законных представителей).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1.4. Под образовательными отношениями понимается освоение обучающимися содержание образовательных программ дополнительного образования.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1.5. Участники образовательных отношений – обучающиеся, родители (законные представители), педагогические работники и их представители, организации, осуществляющие образовательную деятельность.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>2. Возникновение образовательных отношений</w:t>
      </w:r>
    </w:p>
    <w:p w:rsidR="001A7D3B" w:rsidRP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2.1. Основанием возникновения образовательных отношений является приказ о приеме (зачислении) лица для обучения в МАУ ТЦДО «Радуга» (ст.53, гл.6 № 273-ФЗ «Об образовании в Российской Федерации»).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2.2. Изданию приказа о зачислении предшествует заключение договора об образовании в случае приема на обучение по образовательным программам дополнительного образования.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Учреждения, возникают у лица, принятого на обучение, с даты зачисления в МАУ ТЦДО «Радуга».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>3. Договор об образовании</w:t>
      </w:r>
    </w:p>
    <w:p w:rsidR="001A7D3B" w:rsidRP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3.1. Договор об образовании заключается в письменной форме между МАУ ТЦДО «Радуга», в лице директора и лицом, зачисляемым на обучение (родителями / законными представителями).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3.2. В договоре указываются основные характеристики предоставляемого образования (образовательной услуги), в том числе вид, уровень и (или) </w:t>
      </w:r>
      <w:r w:rsidRPr="001A7D3B">
        <w:rPr>
          <w:rFonts w:ascii="Times New Roman" w:hAnsi="Times New Roman" w:cs="Times New Roman"/>
          <w:sz w:val="28"/>
        </w:rPr>
        <w:lastRenderedPageBreak/>
        <w:t xml:space="preserve">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 (ст.54, гл.6 № 273-ФЗ «Об образовании в Российской Федерации»).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3.3. Договор об образовании не может содержать условий, ограничивающих права или снижающих уровень гарантий поступающих, обучающихся, по сравнению с установленными законодательством об образовании. Если такие условия включены в договор, то они не подлежат применению.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3.4. Договор составляется на основе примерной формы договора об образовании,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>4. Изменение образовательных отношений</w:t>
      </w:r>
    </w:p>
    <w:p w:rsidR="001A7D3B" w:rsidRP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4.1. Образовательные отношения изменяются в случае изменения условий получения обучающимися образования по конкретной дополнительной общеобразовательной общеразвивающей программе, повлекшего за собой изменение взаимных прав и обязанностей обучающегося и Учреждения.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4.2. Образовательные отношения могут быть изменены как по инициативе обучающегося (родителей / законных представителей) по его заявлению в письменной форме, так и по инициативе Учреждения.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4.3. Основанием для изменения образовательных отношений является приказ МАУ ТЦДО «Радуга», изданный директором. Если с обучающимся (родителями / законными представителями) заключен договор об образовании, приказ издается на основании внесения соответствующих изменений в такой договор.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4.4. Права и обязанности обучающегося, предусмотренные законодательством об образовании и локальными нормативными актами МАУ ТЦДО «Радуга», изменяются с даты издания приказа или с иной указанной в нем даты (ст.57, гл.6 № 273-ФЗ «Об образовании в Российской Федерации»).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>5. Прекращение образовательных отношений</w:t>
      </w:r>
    </w:p>
    <w:p w:rsidR="001A7D3B" w:rsidRP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5.1. Прекращение отношений между Учреждением и обучающимися и (или) родителями / законными представителями оформляется приказом директора об отчислении обучающегося из Учреждения в связи с завершением обучения или досрочно по основаниям, установленным законодательством об образовании.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5.2. Если с обучающимся и (или) родителями / законными представителями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5.3. Образовательные отношения могут быть прекращены в следующих случаях: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lastRenderedPageBreak/>
        <w:t>5.3.1. По инициативе обучающегося и (или) родителей / законных представителей,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5.3.2. По обстоятельствам, не зависящим от воли обучающегося и (или) родителей / законных представителей и Учреждения,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>5.4. Досрочное прекращение образовательных отношений по инициативе обучающегося и (или)родителей / законных представителей не влечет для него каких-либо дополнительных, в том числе материальных, обязательств перед МАУ ТЦДО «Радуга».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>6. Заключительные положения</w:t>
      </w:r>
    </w:p>
    <w:p w:rsidR="001A7D3B" w:rsidRPr="001A7D3B" w:rsidRDefault="001A7D3B" w:rsidP="001A7D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 xml:space="preserve">6.1 Данное Положение согласовывается на Совете родителей и утверждается приказом директора, срок его действия не устанавливается. </w:t>
      </w:r>
    </w:p>
    <w:p w:rsidR="001A7D3B" w:rsidRPr="001A7D3B" w:rsidRDefault="001A7D3B" w:rsidP="001A7D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D3B">
        <w:rPr>
          <w:rFonts w:ascii="Times New Roman" w:hAnsi="Times New Roman" w:cs="Times New Roman"/>
          <w:sz w:val="28"/>
        </w:rPr>
        <w:t>6.1 Изменения вносятся в установленном Уставом порядке</w:t>
      </w:r>
    </w:p>
    <w:sectPr w:rsidR="001A7D3B" w:rsidRPr="001A7D3B" w:rsidSect="000978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CB"/>
    <w:rsid w:val="0009783C"/>
    <w:rsid w:val="001A7D3B"/>
    <w:rsid w:val="004C7182"/>
    <w:rsid w:val="008169FF"/>
    <w:rsid w:val="00E62FB1"/>
    <w:rsid w:val="00E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5131B-D70D-4DA6-98D4-1B1DB49F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3B"/>
    <w:pPr>
      <w:ind w:left="720"/>
      <w:contextualSpacing/>
    </w:pPr>
  </w:style>
  <w:style w:type="table" w:styleId="a4">
    <w:name w:val="Table Grid"/>
    <w:basedOn w:val="a1"/>
    <w:uiPriority w:val="39"/>
    <w:rsid w:val="0081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4</cp:revision>
  <dcterms:created xsi:type="dcterms:W3CDTF">2026-02-09T09:43:00Z</dcterms:created>
  <dcterms:modified xsi:type="dcterms:W3CDTF">2026-02-11T07:20:00Z</dcterms:modified>
</cp:coreProperties>
</file>